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970E" w14:textId="5226FDF7" w:rsidR="00146D24" w:rsidRPr="00146D24" w:rsidRDefault="00146D24" w:rsidP="00146D24">
      <w:pPr>
        <w:jc w:val="center"/>
        <w:rPr>
          <w:rFonts w:ascii="Papyrus" w:eastAsia="Times New Roman" w:hAnsi="Papyrus" w:cs="Calibri"/>
          <w:color w:val="000000"/>
          <w:sz w:val="22"/>
          <w:szCs w:val="22"/>
          <w:lang w:eastAsia="fr-FR"/>
        </w:rPr>
      </w:pPr>
      <w:r w:rsidRPr="00146D24">
        <w:rPr>
          <w:rFonts w:ascii="Papyrus" w:eastAsia="Times New Roman" w:hAnsi="Papyrus" w:cs="Calibri"/>
          <w:color w:val="000000"/>
          <w:sz w:val="22"/>
          <w:szCs w:val="22"/>
          <w:lang w:eastAsia="fr-FR"/>
        </w:rPr>
        <w:t>Défi foyer à alimentation positive – PETR de l’Ariège</w:t>
      </w:r>
    </w:p>
    <w:p w14:paraId="3CE9BE7A" w14:textId="77777777" w:rsidR="00146D24" w:rsidRDefault="00146D24" w:rsidP="00146D24">
      <w:pPr>
        <w:jc w:val="both"/>
        <w:rPr>
          <w:rFonts w:ascii="Calibri" w:eastAsia="Times New Roman" w:hAnsi="Calibri" w:cs="Calibri"/>
          <w:color w:val="000000"/>
          <w:sz w:val="22"/>
          <w:szCs w:val="22"/>
          <w:lang w:eastAsia="fr-FR"/>
        </w:rPr>
      </w:pPr>
    </w:p>
    <w:p w14:paraId="4355D4AD" w14:textId="6907C9F5" w:rsidR="00146D24" w:rsidRPr="00146D24" w:rsidRDefault="00146D24" w:rsidP="00146D24">
      <w:pPr>
        <w:jc w:val="both"/>
        <w:rPr>
          <w:rFonts w:ascii="Times New Roman" w:eastAsia="Times New Roman" w:hAnsi="Times New Roman" w:cs="Times New Roman"/>
          <w:i/>
          <w:iCs/>
          <w:sz w:val="28"/>
          <w:szCs w:val="28"/>
          <w:lang w:eastAsia="fr-FR"/>
        </w:rPr>
      </w:pPr>
      <w:r w:rsidRPr="00146D24">
        <w:rPr>
          <w:rFonts w:ascii="Times New Roman" w:eastAsia="Times New Roman" w:hAnsi="Times New Roman" w:cs="Times New Roman"/>
          <w:i/>
          <w:iCs/>
          <w:color w:val="000000"/>
          <w:lang w:eastAsia="fr-FR"/>
        </w:rPr>
        <w:t>Initié en 2012 en Rhône-Alpes, ce projet inspiré des Défis Familles A Energie Positive a depuis été déployé sur de nombreux territoires partout en France. L’objectif : améliorer son alimentation et avoir accès à des produits savoureux, bio et locaux sans augmenter son budget ! Pour y arriver, des équipes d’une dizaine de foyers se regroupent et vont ensemble tenter de relever le défi. Ce dispositif est ouvert à tous et gratuit ! Les résultats s</w:t>
      </w:r>
      <w:r w:rsidRPr="004954E3">
        <w:rPr>
          <w:rFonts w:ascii="Times New Roman" w:eastAsia="Times New Roman" w:hAnsi="Times New Roman" w:cs="Times New Roman"/>
          <w:i/>
          <w:iCs/>
          <w:color w:val="000000"/>
          <w:lang w:eastAsia="fr-FR"/>
        </w:rPr>
        <w:t>’appuient</w:t>
      </w:r>
      <w:r w:rsidRPr="00146D24">
        <w:rPr>
          <w:rFonts w:ascii="Times New Roman" w:eastAsia="Times New Roman" w:hAnsi="Times New Roman" w:cs="Times New Roman"/>
          <w:i/>
          <w:iCs/>
          <w:color w:val="000000"/>
          <w:lang w:eastAsia="fr-FR"/>
        </w:rPr>
        <w:t xml:space="preserve"> sur le progrès global des comportements des équipes, peu importe d’où l’on part, l’essentiel est de progresser ensemble !</w:t>
      </w:r>
    </w:p>
    <w:p w14:paraId="42D41216" w14:textId="4ECCD70D" w:rsidR="00547EDA" w:rsidRDefault="00000000" w:rsidP="00146D24">
      <w:pPr>
        <w:jc w:val="both"/>
      </w:pPr>
    </w:p>
    <w:p w14:paraId="0CFEC64C" w14:textId="4FD064C1" w:rsidR="006376AC" w:rsidRDefault="00146D24" w:rsidP="00146D24">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Sur le territoire de l’Ariège, des défis ont déjà eu lieu dans le Couserans. </w:t>
      </w:r>
      <w:r w:rsidR="006376AC">
        <w:rPr>
          <w:rFonts w:ascii="Times New Roman" w:eastAsia="Times New Roman" w:hAnsi="Times New Roman" w:cs="Times New Roman"/>
          <w:color w:val="000000"/>
          <w:lang w:eastAsia="fr-FR"/>
        </w:rPr>
        <w:t>Cet automne</w:t>
      </w:r>
      <w:r>
        <w:rPr>
          <w:rFonts w:ascii="Times New Roman" w:eastAsia="Times New Roman" w:hAnsi="Times New Roman" w:cs="Times New Roman"/>
          <w:color w:val="000000"/>
          <w:lang w:eastAsia="fr-FR"/>
        </w:rPr>
        <w:t>, ce sera au tour de</w:t>
      </w:r>
      <w:r w:rsidR="006376AC">
        <w:rPr>
          <w:rFonts w:ascii="Times New Roman" w:eastAsia="Times New Roman" w:hAnsi="Times New Roman" w:cs="Times New Roman"/>
          <w:color w:val="000000"/>
          <w:lang w:eastAsia="fr-FR"/>
        </w:rPr>
        <w:t xml:space="preserve"> quatre</w:t>
      </w:r>
      <w:r>
        <w:rPr>
          <w:rFonts w:ascii="Times New Roman" w:eastAsia="Times New Roman" w:hAnsi="Times New Roman" w:cs="Times New Roman"/>
          <w:color w:val="000000"/>
          <w:lang w:eastAsia="fr-FR"/>
        </w:rPr>
        <w:t xml:space="preserve"> villes </w:t>
      </w:r>
      <w:r w:rsidR="006376AC">
        <w:rPr>
          <w:rFonts w:ascii="Times New Roman" w:eastAsia="Times New Roman" w:hAnsi="Times New Roman" w:cs="Times New Roman"/>
          <w:color w:val="000000"/>
          <w:lang w:eastAsia="fr-FR"/>
        </w:rPr>
        <w:t>du territoire du PETR de l’Ariège de constituer deux équipes !</w:t>
      </w:r>
    </w:p>
    <w:p w14:paraId="07F30FE8" w14:textId="5B24230B" w:rsidR="00146D24" w:rsidRDefault="006376AC" w:rsidP="00146D24">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Alors si vous êtes de </w:t>
      </w:r>
      <w:r w:rsidRPr="00F66655">
        <w:rPr>
          <w:rFonts w:ascii="Times New Roman" w:eastAsia="Times New Roman" w:hAnsi="Times New Roman" w:cs="Times New Roman"/>
          <w:b/>
          <w:bCs/>
          <w:color w:val="000000"/>
          <w:lang w:eastAsia="fr-FR"/>
        </w:rPr>
        <w:t xml:space="preserve">Mirepoix, Lavelanet, Pamiers ou Saverdun, </w:t>
      </w:r>
      <w:r>
        <w:rPr>
          <w:rFonts w:ascii="Times New Roman" w:eastAsia="Times New Roman" w:hAnsi="Times New Roman" w:cs="Times New Roman"/>
          <w:color w:val="000000"/>
          <w:lang w:eastAsia="fr-FR"/>
        </w:rPr>
        <w:t>ces quelques lignes pourraient vous intéresser.</w:t>
      </w:r>
      <w:r w:rsidR="00370024">
        <w:rPr>
          <w:rFonts w:ascii="Times New Roman" w:eastAsia="Times New Roman" w:hAnsi="Times New Roman" w:cs="Times New Roman"/>
          <w:color w:val="000000"/>
          <w:lang w:eastAsia="fr-FR"/>
        </w:rPr>
        <w:t xml:space="preserve"> Ces activités sont ouvertes à tous ! </w:t>
      </w:r>
    </w:p>
    <w:p w14:paraId="747BDCBB" w14:textId="4ECFD5F6" w:rsidR="006376AC" w:rsidRDefault="006376AC" w:rsidP="00146D24">
      <w:pPr>
        <w:jc w:val="both"/>
        <w:rPr>
          <w:rFonts w:ascii="Times New Roman" w:eastAsia="Times New Roman" w:hAnsi="Times New Roman" w:cs="Times New Roman"/>
          <w:color w:val="000000"/>
          <w:lang w:eastAsia="fr-FR"/>
        </w:rPr>
      </w:pPr>
    </w:p>
    <w:p w14:paraId="54C73E99" w14:textId="7D7A763C" w:rsidR="006376AC" w:rsidRDefault="006376AC" w:rsidP="00146D24">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Ce défi foyer à alimentation positive commencera en septembre pour durer six mois. C’est une expérience qui s’adresse à tous types de publics qui souhaitent manger mieux sans pour autant augmenter son budget. </w:t>
      </w:r>
      <w:r w:rsidR="00C236D6">
        <w:rPr>
          <w:rFonts w:ascii="Times New Roman" w:eastAsia="Times New Roman" w:hAnsi="Times New Roman" w:cs="Times New Roman"/>
          <w:color w:val="000000"/>
          <w:lang w:eastAsia="fr-FR"/>
        </w:rPr>
        <w:t>C’est l’occasion pour vous de découvrir comment manger local, frais, de qualité et en agriculture biologique sans pour autant augmenter son budget alimentation. Plusieurs activités vous accompagnent pendant ces six mois :</w:t>
      </w:r>
    </w:p>
    <w:p w14:paraId="7D002D63" w14:textId="0ADA329E" w:rsidR="00C236D6" w:rsidRDefault="00C236D6" w:rsidP="00146D24">
      <w:pPr>
        <w:jc w:val="both"/>
        <w:rPr>
          <w:rFonts w:ascii="Times New Roman" w:eastAsia="Times New Roman" w:hAnsi="Times New Roman" w:cs="Times New Roman"/>
          <w:color w:val="000000"/>
          <w:lang w:eastAsia="fr-FR"/>
        </w:rPr>
      </w:pPr>
    </w:p>
    <w:p w14:paraId="2CE72354" w14:textId="4F461140" w:rsidR="00C236D6" w:rsidRDefault="00C236D6" w:rsidP="00C236D6">
      <w:pPr>
        <w:pStyle w:val="Paragraphedeliste"/>
        <w:numPr>
          <w:ilvl w:val="0"/>
          <w:numId w:val="1"/>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Pendant deux semaines, vous allez garder tous les tickets de caisses de vos courses pour ensuite entrer ces données sur un logiciel. A la fin des deux semaines, le logiciel calculera le type de consommation du groupe pour une progression ensemble. Vous aurez aussi accès personnellement à vos propres données.</w:t>
      </w:r>
    </w:p>
    <w:p w14:paraId="4E109BFE" w14:textId="423FB587" w:rsidR="00C236D6" w:rsidRDefault="00C236D6" w:rsidP="00C236D6">
      <w:pPr>
        <w:pStyle w:val="Paragraphedeliste"/>
        <w:numPr>
          <w:ilvl w:val="0"/>
          <w:numId w:val="1"/>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Environ une activité par mois </w:t>
      </w:r>
      <w:r w:rsidR="00D86E0E">
        <w:rPr>
          <w:rFonts w:ascii="Times New Roman" w:eastAsia="Times New Roman" w:hAnsi="Times New Roman" w:cs="Times New Roman"/>
          <w:color w:val="000000"/>
          <w:lang w:eastAsia="fr-FR"/>
        </w:rPr>
        <w:t>aura</w:t>
      </w:r>
      <w:r>
        <w:rPr>
          <w:rFonts w:ascii="Times New Roman" w:eastAsia="Times New Roman" w:hAnsi="Times New Roman" w:cs="Times New Roman"/>
          <w:color w:val="000000"/>
          <w:lang w:eastAsia="fr-FR"/>
        </w:rPr>
        <w:t xml:space="preserve"> lieu sur des thématiques précises : </w:t>
      </w:r>
    </w:p>
    <w:p w14:paraId="574ECDD0" w14:textId="6F93E691" w:rsidR="00D86E0E" w:rsidRDefault="00D86E0E" w:rsidP="00D86E0E">
      <w:pPr>
        <w:pStyle w:val="Paragraphedeliste"/>
        <w:numPr>
          <w:ilvl w:val="0"/>
          <w:numId w:val="2"/>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Atelier nutrition</w:t>
      </w:r>
    </w:p>
    <w:p w14:paraId="18013852" w14:textId="621A2742" w:rsidR="00D86E0E" w:rsidRDefault="00D86E0E" w:rsidP="00D86E0E">
      <w:pPr>
        <w:pStyle w:val="Paragraphedeliste"/>
        <w:numPr>
          <w:ilvl w:val="0"/>
          <w:numId w:val="2"/>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Atelier cuisine</w:t>
      </w:r>
    </w:p>
    <w:p w14:paraId="28087683" w14:textId="5178A3BA" w:rsidR="00370024" w:rsidRDefault="00D86E0E" w:rsidP="00370024">
      <w:pPr>
        <w:pStyle w:val="Paragraphedeliste"/>
        <w:numPr>
          <w:ilvl w:val="0"/>
          <w:numId w:val="2"/>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Visite de </w:t>
      </w:r>
      <w:r w:rsidR="00770252">
        <w:rPr>
          <w:rFonts w:ascii="Times New Roman" w:eastAsia="Times New Roman" w:hAnsi="Times New Roman" w:cs="Times New Roman"/>
          <w:color w:val="000000"/>
          <w:lang w:eastAsia="fr-FR"/>
        </w:rPr>
        <w:t>f</w:t>
      </w:r>
      <w:r>
        <w:rPr>
          <w:rFonts w:ascii="Times New Roman" w:eastAsia="Times New Roman" w:hAnsi="Times New Roman" w:cs="Times New Roman"/>
          <w:color w:val="000000"/>
          <w:lang w:eastAsia="fr-FR"/>
        </w:rPr>
        <w:t>erme</w:t>
      </w:r>
    </w:p>
    <w:p w14:paraId="7C7359E1" w14:textId="1C2DED44" w:rsidR="00370024" w:rsidRDefault="00370024" w:rsidP="00370024">
      <w:pPr>
        <w:pStyle w:val="Paragraphedeliste"/>
        <w:numPr>
          <w:ilvl w:val="0"/>
          <w:numId w:val="2"/>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Et au choix : un atelier jardinage, anti-gaspi, étiquettes à la loupe, visite d’un marché de plein vent…</w:t>
      </w:r>
    </w:p>
    <w:p w14:paraId="21EDE7E5" w14:textId="774B1414" w:rsidR="004954E3" w:rsidRPr="004954E3" w:rsidRDefault="004954E3" w:rsidP="004954E3">
      <w:pPr>
        <w:pStyle w:val="Paragraphedeliste"/>
        <w:numPr>
          <w:ilvl w:val="0"/>
          <w:numId w:val="1"/>
        </w:num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A la fin des six mois, pendant deux semaines à nouveau, on garde les tickets de caisse de toutes ses courses, on les met sur le logiciel. C’est de cette manière que vous pourrez comparer vos manières de consommer et </w:t>
      </w:r>
      <w:r w:rsidR="00770252">
        <w:rPr>
          <w:rFonts w:ascii="Times New Roman" w:eastAsia="Times New Roman" w:hAnsi="Times New Roman" w:cs="Times New Roman"/>
          <w:color w:val="000000"/>
          <w:lang w:eastAsia="fr-FR"/>
        </w:rPr>
        <w:t xml:space="preserve">votre budget alimentation </w:t>
      </w:r>
      <w:r>
        <w:rPr>
          <w:rFonts w:ascii="Times New Roman" w:eastAsia="Times New Roman" w:hAnsi="Times New Roman" w:cs="Times New Roman"/>
          <w:color w:val="000000"/>
          <w:lang w:eastAsia="fr-FR"/>
        </w:rPr>
        <w:t xml:space="preserve">avant ces six mois d’expérience et après. Les résultats sont souvent troublants ! </w:t>
      </w:r>
    </w:p>
    <w:p w14:paraId="41916EE3" w14:textId="0063D5B7" w:rsidR="00370024" w:rsidRDefault="00370024" w:rsidP="00370024">
      <w:pPr>
        <w:jc w:val="both"/>
        <w:rPr>
          <w:rFonts w:ascii="Times New Roman" w:eastAsia="Times New Roman" w:hAnsi="Times New Roman" w:cs="Times New Roman"/>
          <w:color w:val="000000"/>
          <w:lang w:eastAsia="fr-FR"/>
        </w:rPr>
      </w:pPr>
    </w:p>
    <w:p w14:paraId="78DE69A3" w14:textId="3C35098D" w:rsidR="004954E3" w:rsidRDefault="00370024" w:rsidP="00370024">
      <w:pPr>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Cette expérience est organisée et animée par l’association Bio Ariège Garonne pour la quatrième fois sur le territoire Ariège – Haute Garonne. Le principe est donc de vous apporter des informations, des outils, des pratiques par des professionnels</w:t>
      </w:r>
      <w:r w:rsidR="004954E3">
        <w:rPr>
          <w:rFonts w:ascii="Times New Roman" w:eastAsia="Times New Roman" w:hAnsi="Times New Roman" w:cs="Times New Roman"/>
          <w:color w:val="000000"/>
          <w:lang w:eastAsia="fr-FR"/>
        </w:rPr>
        <w:t>. Un accompagnement plus individuel peut aussi parfois vous être proposé, mais toutes les activités sont collectives. Tout ce que vous allez apprendre pourra ensuite être reproduit chez vous, dans vos habitudes, et dans votre vie. Enfin, c’est aussi l’occasion de rencontrer des personnes qui habitent tout près de chez vous, et qui se posent peut-être les mêmes questions !</w:t>
      </w:r>
    </w:p>
    <w:p w14:paraId="59BC3678" w14:textId="2482880A" w:rsidR="004954E3" w:rsidRDefault="004954E3" w:rsidP="00370024">
      <w:pPr>
        <w:jc w:val="both"/>
        <w:rPr>
          <w:rFonts w:ascii="Times New Roman" w:eastAsia="Times New Roman" w:hAnsi="Times New Roman" w:cs="Times New Roman"/>
          <w:color w:val="000000"/>
          <w:lang w:eastAsia="fr-FR"/>
        </w:rPr>
      </w:pPr>
    </w:p>
    <w:p w14:paraId="6C639227" w14:textId="33911FD5" w:rsidR="00146D24" w:rsidRPr="00146D24" w:rsidRDefault="004954E3" w:rsidP="004954E3">
      <w:pPr>
        <w:jc w:val="center"/>
        <w:rPr>
          <w:rFonts w:ascii="Papyrus" w:eastAsia="Times New Roman" w:hAnsi="Papyrus" w:cs="Times New Roman"/>
          <w:color w:val="000000"/>
          <w:sz w:val="22"/>
          <w:szCs w:val="22"/>
          <w:lang w:eastAsia="fr-FR"/>
        </w:rPr>
      </w:pPr>
      <w:r w:rsidRPr="004954E3">
        <w:rPr>
          <w:rFonts w:ascii="Papyrus" w:eastAsia="Times New Roman" w:hAnsi="Papyrus" w:cs="Times New Roman"/>
          <w:color w:val="000000"/>
          <w:sz w:val="22"/>
          <w:szCs w:val="22"/>
          <w:lang w:eastAsia="fr-FR"/>
        </w:rPr>
        <w:t xml:space="preserve">Après ces six mois, vous aurez la réponse à : </w:t>
      </w:r>
      <w:r w:rsidR="00146D24" w:rsidRPr="00146D24">
        <w:rPr>
          <w:rFonts w:ascii="Papyrus" w:eastAsia="Times New Roman" w:hAnsi="Papyrus" w:cs="Times New Roman"/>
          <w:color w:val="000000"/>
          <w:sz w:val="22"/>
          <w:szCs w:val="22"/>
          <w:lang w:eastAsia="fr-FR"/>
        </w:rPr>
        <w:t>“comment mieux manger à coût identique ?”</w:t>
      </w:r>
    </w:p>
    <w:p w14:paraId="2362DE46" w14:textId="77777777" w:rsidR="00146D24" w:rsidRDefault="00146D24"/>
    <w:sectPr w:rsidR="00146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849"/>
    <w:multiLevelType w:val="hybridMultilevel"/>
    <w:tmpl w:val="9E3CE0E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5F5914A1"/>
    <w:multiLevelType w:val="hybridMultilevel"/>
    <w:tmpl w:val="20EED07C"/>
    <w:lvl w:ilvl="0" w:tplc="A9C2F4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7882450">
    <w:abstractNumId w:val="1"/>
  </w:num>
  <w:num w:numId="2" w16cid:durableId="21217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24"/>
    <w:rsid w:val="00146D24"/>
    <w:rsid w:val="001F3E00"/>
    <w:rsid w:val="00370024"/>
    <w:rsid w:val="004954E3"/>
    <w:rsid w:val="00495696"/>
    <w:rsid w:val="00532A13"/>
    <w:rsid w:val="006376AC"/>
    <w:rsid w:val="00770252"/>
    <w:rsid w:val="00823B8B"/>
    <w:rsid w:val="00C236D6"/>
    <w:rsid w:val="00D86E0E"/>
    <w:rsid w:val="00F66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530"/>
  <w15:chartTrackingRefBased/>
  <w15:docId w15:val="{842E8F0E-A75D-DF42-BB68-425699A2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46D24"/>
  </w:style>
  <w:style w:type="paragraph" w:styleId="Paragraphedeliste">
    <w:name w:val="List Paragraph"/>
    <w:basedOn w:val="Normal"/>
    <w:uiPriority w:val="34"/>
    <w:qFormat/>
    <w:rsid w:val="00C23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444">
      <w:bodyDiv w:val="1"/>
      <w:marLeft w:val="0"/>
      <w:marRight w:val="0"/>
      <w:marTop w:val="0"/>
      <w:marBottom w:val="0"/>
      <w:divBdr>
        <w:top w:val="none" w:sz="0" w:space="0" w:color="auto"/>
        <w:left w:val="none" w:sz="0" w:space="0" w:color="auto"/>
        <w:bottom w:val="none" w:sz="0" w:space="0" w:color="auto"/>
        <w:right w:val="none" w:sz="0" w:space="0" w:color="auto"/>
      </w:divBdr>
    </w:div>
    <w:div w:id="13209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 Amandine</dc:creator>
  <cp:keywords/>
  <dc:description/>
  <cp:lastModifiedBy>Anne-Paule BEÏS</cp:lastModifiedBy>
  <cp:revision>2</cp:revision>
  <dcterms:created xsi:type="dcterms:W3CDTF">2022-08-22T09:06:00Z</dcterms:created>
  <dcterms:modified xsi:type="dcterms:W3CDTF">2022-08-22T09:06:00Z</dcterms:modified>
</cp:coreProperties>
</file>